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191"/>
        <w:gridCol w:w="598"/>
        <w:gridCol w:w="598"/>
        <w:gridCol w:w="1793"/>
        <w:gridCol w:w="936"/>
        <w:gridCol w:w="1993"/>
        <w:gridCol w:w="1993"/>
        <w:gridCol w:w="1993"/>
      </w:tblGrid>
      <w:tr w:rsidR="00CB347C" w:rsidTr="00CB347C">
        <w:trPr>
          <w:trHeight w:val="859"/>
        </w:trPr>
        <w:tc>
          <w:tcPr>
            <w:tcW w:w="15095" w:type="dxa"/>
            <w:gridSpan w:val="8"/>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Приложение </w:t>
            </w:r>
            <w:r w:rsidR="00AA3078">
              <w:rPr>
                <w:rFonts w:ascii="Times New Roman" w:hAnsi="Times New Roman" w:cs="Times New Roman"/>
                <w:color w:val="000000"/>
                <w:sz w:val="20"/>
                <w:szCs w:val="20"/>
              </w:rPr>
              <w:t>9</w:t>
            </w:r>
          </w:p>
          <w:p w:rsidR="00A468D4" w:rsidRDefault="00A468D4">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к Закону Липецкой области "Об областном бюджете </w:t>
            </w:r>
          </w:p>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на 2025 год и на плановый период 2026 и 2027 годов"</w:t>
            </w:r>
          </w:p>
        </w:tc>
      </w:tr>
      <w:tr w:rsidR="00CB347C" w:rsidTr="00CB347C">
        <w:trPr>
          <w:trHeight w:val="102"/>
        </w:trPr>
        <w:tc>
          <w:tcPr>
            <w:tcW w:w="15095" w:type="dxa"/>
            <w:gridSpan w:val="8"/>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
        </w:tc>
      </w:tr>
      <w:tr w:rsidR="00CB347C" w:rsidTr="00CB347C">
        <w:trPr>
          <w:trHeight w:val="996"/>
        </w:trPr>
        <w:tc>
          <w:tcPr>
            <w:tcW w:w="15095" w:type="dxa"/>
            <w:gridSpan w:val="8"/>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Распределение бюджетных ассигнований по разделам, подразделам, целевым статьям (государственным программам Липецкой области и непрограммным направлениям деятельности), группам видов расходов классификации расходов бюджетов Российской Федерации </w:t>
            </w:r>
          </w:p>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на 2025 год и на плановый период 2026 и 2027 годов</w:t>
            </w:r>
          </w:p>
        </w:tc>
      </w:tr>
      <w:tr w:rsidR="00CB347C" w:rsidTr="00CB347C">
        <w:trPr>
          <w:trHeight w:val="143"/>
        </w:trPr>
        <w:tc>
          <w:tcPr>
            <w:tcW w:w="15095" w:type="dxa"/>
            <w:gridSpan w:val="8"/>
            <w:tcBorders>
              <w:top w:val="nil"/>
              <w:left w:val="nil"/>
              <w:bottom w:val="nil"/>
              <w:right w:val="nil"/>
            </w:tcBorders>
            <w:tcMar>
              <w:top w:w="0" w:type="dxa"/>
              <w:left w:w="0" w:type="dxa"/>
              <w:bottom w:w="0" w:type="dxa"/>
              <w:right w:w="0" w:type="dxa"/>
            </w:tcMar>
          </w:tcPr>
          <w:p w:rsidR="00A468D4" w:rsidRDefault="00A468D4">
            <w:pPr>
              <w:widowControl w:val="0"/>
              <w:autoSpaceDE w:val="0"/>
              <w:autoSpaceDN w:val="0"/>
              <w:adjustRightInd w:val="0"/>
              <w:spacing w:after="0" w:line="240" w:lineRule="auto"/>
              <w:rPr>
                <w:rFonts w:ascii="Arial" w:hAnsi="Arial" w:cs="Arial"/>
                <w:sz w:val="24"/>
                <w:szCs w:val="24"/>
              </w:rPr>
            </w:pPr>
          </w:p>
        </w:tc>
      </w:tr>
      <w:tr w:rsidR="00A468D4">
        <w:trPr>
          <w:trHeight w:val="273"/>
        </w:trPr>
        <w:tc>
          <w:tcPr>
            <w:tcW w:w="5191" w:type="dxa"/>
            <w:tcBorders>
              <w:top w:val="nil"/>
              <w:left w:val="nil"/>
              <w:bottom w:val="nil"/>
              <w:right w:val="nil"/>
            </w:tcBorders>
            <w:tcMar>
              <w:top w:w="0" w:type="dxa"/>
              <w:left w:w="0" w:type="dxa"/>
              <w:bottom w:w="0" w:type="dxa"/>
              <w:right w:w="0" w:type="dxa"/>
            </w:tcMar>
          </w:tcPr>
          <w:p w:rsidR="00A468D4" w:rsidRDefault="00A468D4">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
        </w:tc>
        <w:tc>
          <w:tcPr>
            <w:tcW w:w="1793" w:type="dxa"/>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A468D4" w:rsidRDefault="00A468D4">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A468D4" w:rsidRDefault="00A468D4">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(руб.)</w:t>
            </w:r>
          </w:p>
        </w:tc>
      </w:tr>
      <w:tr w:rsidR="00A468D4">
        <w:trPr>
          <w:trHeight w:val="620"/>
        </w:trPr>
        <w:tc>
          <w:tcPr>
            <w:tcW w:w="51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Наименование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Раздел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Подраздел</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Целевая статья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Вид расхода</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2025  год</w:t>
            </w:r>
            <w:proofErr w:type="gramEnd"/>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2026  год</w:t>
            </w:r>
            <w:proofErr w:type="gramEnd"/>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2027  год</w:t>
            </w:r>
            <w:proofErr w:type="gramEnd"/>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9 224 544 041,28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4 778 103 874,45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4 551 304 380,54</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(членов)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354 056 985,88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354 056 985,88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35 299 241,87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191 424 895,49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191 409 895,49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191 409 895,49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"Управление государственными финансами и </w:t>
            </w:r>
            <w:r>
              <w:rPr>
                <w:rFonts w:ascii="Times New Roman" w:hAnsi="Times New Roman" w:cs="Times New Roman"/>
                <w:color w:val="000000"/>
              </w:rPr>
              <w:lastRenderedPageBreak/>
              <w:t>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10 256 029,21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выборов в законодательные органы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122 663 600,00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Резервный фонд Правительства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99 3 00 05000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7 755 673 988,91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3 793 751 165,58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3 692 997 171,67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34 364 100,00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декабря 2004 года №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45 200 570,00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100 062 750,00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452 341 190,00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452 024 190,00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452 024 190,00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августа 2004 года №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13 4 01 85070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13 4 02 65080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мировой юстиции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245 966 360,00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92 728 210,00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административных органов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1 292 145 253,02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1 166 393 641,13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1 166 393 641,13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1 178 078 953,02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1 052 327 341,13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1 052 327 341,13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71 984 066,00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89 459 181,00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89 434 416,00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81 653,00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762 806 500,00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9 678 779,59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19 4 01 86470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6 107 620,41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19 4 02 19200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19 4 02 86790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w:t>
            </w:r>
            <w:r>
              <w:rPr>
                <w:rFonts w:ascii="Times New Roman" w:hAnsi="Times New Roman" w:cs="Times New Roman"/>
                <w:color w:val="000000"/>
              </w:rP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20 4 01 86670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организациям пенсионеров и ветеранов войны, труда, Вооруженных Сил и правоохранительных органов на проведение </w:t>
            </w:r>
            <w:r>
              <w:rPr>
                <w:rFonts w:ascii="Times New Roman" w:hAnsi="Times New Roman" w:cs="Times New Roman"/>
                <w:color w:val="000000"/>
              </w:rPr>
              <w:lastRenderedPageBreak/>
              <w:t>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централизованным религиозным организациям на создание условий для реализации </w:t>
            </w:r>
            <w:r>
              <w:rPr>
                <w:rFonts w:ascii="Times New Roman" w:hAnsi="Times New Roman" w:cs="Times New Roman"/>
                <w:color w:val="000000"/>
              </w:rPr>
              <w:lastRenderedPageBreak/>
              <w:t>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20 4 03 86630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20 4 04 98701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847 469 800,00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860 778 400,00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870 158 500,00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w:t>
            </w:r>
            <w:r>
              <w:rPr>
                <w:rFonts w:ascii="Times New Roman" w:hAnsi="Times New Roman" w:cs="Times New Roman"/>
                <w:color w:val="000000"/>
              </w:rPr>
              <w:lastRenderedPageBreak/>
              <w:t>деятельности управления финансов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843 889 800,00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857 278 400,00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866 658 500,00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560 914 807,34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282 958 992,66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226 369 739,50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235 749 839,50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21 4 03 28000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4 759 532 850,89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958 315 839,45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848 181 745,54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3 667 226 936,28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265 922 639,45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155 788 545,54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631 214 844,61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денежных выплат и мер поощрительного характера лицам, имеющим заслуги </w:t>
            </w:r>
            <w:r>
              <w:rPr>
                <w:rFonts w:ascii="Times New Roman" w:hAnsi="Times New Roman" w:cs="Times New Roman"/>
                <w:color w:val="000000"/>
              </w:rPr>
              <w:lastRenderedPageBreak/>
              <w:t>перед Липецкой областью и Российской Федерацией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декабря 2009 года №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99 9 00 85270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344 598 770,00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50 826 700,00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55 082 600,00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58 393 400,00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подготовка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1 775 166 876,00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1 432 041 476,00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1 437 404 776,00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Органы юстиции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по использованию информационно-коммуникационных технологий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3 771 116,00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5 497 116,00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7 188 216,00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мая 2000 года №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49 475 720,00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1 046 466 044,00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982 783 044,00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982 423 044,00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1 044 567 280,00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1 044 100 780,00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319 599 090,00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федеральному бюджету на осуществление части полномочий по сбору информации в области защиты населения и территории от чрезвычайных ситуаций и обмену такой информацией, организации и проведению аварийно-спасательных и других неотложных работ при чрезвычайных ситуациях межмуниципального и регионального характера, организации тушения пожаров силами Государственной противопожарной службы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13 4 02 57033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13 4 02 70120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290 260 157,00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242 721 607,00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242 753 807,00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43 801 600,00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43 801 600,00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9 598 514,00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7 765 114,00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5 097 314,00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w:t>
            </w:r>
            <w:r>
              <w:rPr>
                <w:rFonts w:ascii="Times New Roman" w:hAnsi="Times New Roman" w:cs="Times New Roman"/>
                <w:color w:val="00000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14 418 410,00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предусмотренных региональной программой переселения, включенной в Государственную программу по оказанию </w:t>
            </w:r>
            <w:r>
              <w:rPr>
                <w:rFonts w:ascii="Times New Roman" w:hAnsi="Times New Roman" w:cs="Times New Roman"/>
                <w:color w:val="000000"/>
              </w:rPr>
              <w:lastRenderedPageBreak/>
              <w:t>содействия добровольному переселению в Российскую Федерацию соотечественников, проживающих за рубежом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237 309 757,00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205 880 157,00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317 371 040,00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84 913 290,00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88 913 290,00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315 871 040,00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84 805 290,00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88 805 290,00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23 176 340,00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6 420 000,00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6 420 000,00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18 976 340,00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291 844 700,00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78 035 290,00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82 035 290,00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262 543 480,00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48 734 070,00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52 734 070,00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24 201 790 317,11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20 864 628 225,00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21 563 303 395,17</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502 395 000,00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501 525 269,00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501 646 613,00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управления экономического развития Липецкой области и управления потребительского </w:t>
            </w:r>
            <w:r>
              <w:rPr>
                <w:rFonts w:ascii="Times New Roman" w:hAnsi="Times New Roman" w:cs="Times New Roman"/>
                <w:color w:val="000000"/>
              </w:rPr>
              <w:lastRenderedPageBreak/>
              <w:t>рынка и ценовой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инвестиций и инноваций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w:t>
            </w:r>
            <w:r>
              <w:rPr>
                <w:rFonts w:ascii="Times New Roman" w:hAnsi="Times New Roman" w:cs="Times New Roman"/>
                <w:color w:val="000000"/>
              </w:rPr>
              <w:lastRenderedPageBreak/>
              <w:t>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357 403 113,00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337 845 700,00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337 975 969,00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338 097 313,00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2 583 869,00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2 705 213,00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w:t>
            </w:r>
            <w:r>
              <w:rPr>
                <w:rFonts w:ascii="Times New Roman" w:hAnsi="Times New Roman" w:cs="Times New Roman"/>
                <w:color w:val="000000"/>
              </w:rPr>
              <w:lastRenderedPageBreak/>
              <w:t>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18 4 01 65055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8 ноября 2012 года №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18 4 03 85340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"Изучение и оценка состояния геологической среды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3 934 115 893,19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2 836 348 967,14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2 867 374 231,21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113 991 700,00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114 686 500,00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34 639 400,00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34 994 200,00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35 334 200,00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1 157 302,00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1 512 102,00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1 852 102,00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сельского хозяйства и регулирование </w:t>
            </w:r>
            <w:r>
              <w:rPr>
                <w:rFonts w:ascii="Times New Roman" w:hAnsi="Times New Roman" w:cs="Times New Roman"/>
                <w:color w:val="000000"/>
              </w:rPr>
              <w:lastRenderedPageBreak/>
              <w:t>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3 749 875 893,19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2 652 561 267,14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2 683 246 531,21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"Кадры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1 Е4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8 053 723,40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Содействие повышению кадровой обеспеченности предприятий агропромышленного комплекса (возмещение части затрат заказчикам по ключевым проектам на выплаты стимулирующего характера учителям)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1 Е4 55331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8 053 723,40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и техническая модернизация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1 525 864 383,57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1 361 923 428,57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1 376 941 515,15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покупателям семян, произведенных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на 2017 -2030 годы"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17 2 01 62050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R3580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312 204 109,59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317 227 428,57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321 960 909,09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4 383 561,65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(гранты «</w:t>
            </w:r>
            <w:proofErr w:type="spellStart"/>
            <w:r>
              <w:rPr>
                <w:rFonts w:ascii="Times New Roman" w:hAnsi="Times New Roman" w:cs="Times New Roman"/>
                <w:color w:val="000000"/>
              </w:rPr>
              <w:t>Агростартап</w:t>
            </w:r>
            <w:proofErr w:type="spellEnd"/>
            <w:r>
              <w:rPr>
                <w:rFonts w:ascii="Times New Roman" w:hAnsi="Times New Roman" w:cs="Times New Roman"/>
                <w:color w:val="000000"/>
              </w:rPr>
              <w:t xml:space="preserve">» в форме субсидий на финансовое обеспечение затрат, связанных с реализацией проекта создания и (или) </w:t>
            </w:r>
            <w:r>
              <w:rPr>
                <w:rFonts w:ascii="Times New Roman" w:hAnsi="Times New Roman" w:cs="Times New Roman"/>
                <w:color w:val="000000"/>
              </w:rPr>
              <w:lastRenderedPageBreak/>
              <w:t>развития хозяйства)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112 104 109,59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74 728 767,12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семейной фермы)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53 531 780,82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57 326 000,00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60 800 303,03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37 121 212,12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18 912 328,77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19 722 857,14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20 918 181,82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217 045 890,41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212 495 285,71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239 464 696,97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w:t>
            </w:r>
            <w:r>
              <w:rPr>
                <w:rFonts w:ascii="Times New Roman" w:hAnsi="Times New Roman" w:cs="Times New Roman"/>
                <w:color w:val="000000"/>
              </w:rPr>
              <w:lastRenderedPageBreak/>
              <w:t>форм хозяйствования (возмещение (финансовое обеспечение) части затрат на поддержку производства молока)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232 599 315,07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249 710 714,29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264 844 696,97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65 035 479,45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67 822 714,29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71 933 181,82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82 562 876,71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122 958 428,57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130 410 454,55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52 961 643,84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55 231 428,57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58 578 787,88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44 520 547,95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46 428 571,43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49 242 424,24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w:t>
            </w:r>
            <w:r>
              <w:rPr>
                <w:rFonts w:ascii="Times New Roman" w:hAnsi="Times New Roman" w:cs="Times New Roman"/>
                <w:color w:val="000000"/>
              </w:rPr>
              <w:lastRenderedPageBreak/>
              <w:t>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21 095 890,41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20 142 857,14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28 333 333,33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rPr>
                <w:rFonts w:ascii="Times New Roman" w:hAnsi="Times New Roman" w:cs="Times New Roman"/>
                <w:color w:val="000000"/>
              </w:rPr>
              <w:t>уходных</w:t>
            </w:r>
            <w:proofErr w:type="spellEnd"/>
            <w:r>
              <w:rPr>
                <w:rFonts w:ascii="Times New Roman" w:hAnsi="Times New Roman" w:cs="Times New Roman"/>
                <w:color w:val="000000"/>
              </w:rP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41 917 808,22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21 363 636,36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63 013 698,63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21 714 285,72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23 030 303,03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16 849 315,07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18 636 363,64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w:t>
            </w:r>
            <w:r>
              <w:rPr>
                <w:rFonts w:ascii="Times New Roman" w:hAnsi="Times New Roman" w:cs="Times New Roman"/>
                <w:color w:val="000000"/>
              </w:rPr>
              <w:lastRenderedPageBreak/>
              <w:t>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30 303 030,30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"Стимулирование инвестиционной деятельности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1 262 976 761,57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487 143 972,60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4 664 625,00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w:t>
            </w:r>
            <w:r>
              <w:rPr>
                <w:rFonts w:ascii="Times New Roman" w:hAnsi="Times New Roman" w:cs="Times New Roman"/>
                <w:color w:val="000000"/>
              </w:rPr>
              <w:lastRenderedPageBreak/>
              <w:t>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771 168 163,97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овощеводства и картофелеводства"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226 796 164,38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245 409 285,71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250 533 181,82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907 571,43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921 212,12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3 737 285,71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3 775 757,58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rPr>
              <w:t>Cтимулирование</w:t>
            </w:r>
            <w:proofErr w:type="spellEnd"/>
            <w:r>
              <w:rPr>
                <w:rFonts w:ascii="Times New Roman" w:hAnsi="Times New Roman" w:cs="Times New Roman"/>
                <w:color w:val="000000"/>
              </w:rPr>
              <w:t xml:space="preserve">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Pr>
                <w:rFonts w:ascii="Times New Roman" w:hAnsi="Times New Roman" w:cs="Times New Roman"/>
                <w:color w:val="000000"/>
              </w:rPr>
              <w:t>досвечивания</w:t>
            </w:r>
            <w:proofErr w:type="spellEnd"/>
            <w:r>
              <w:rPr>
                <w:rFonts w:ascii="Times New Roman" w:hAnsi="Times New Roman" w:cs="Times New Roman"/>
                <w:color w:val="000000"/>
              </w:rPr>
              <w:t>)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171 707 397,26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186 416 142,85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190 779 545,45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2 202 054,80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2 365 428,57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2 391 515,15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w:t>
            </w:r>
            <w:r>
              <w:rPr>
                <w:rFonts w:ascii="Times New Roman" w:hAnsi="Times New Roman" w:cs="Times New Roman"/>
                <w:color w:val="00000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4 431 142,86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4 485 757,58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7 703 561,64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8 422 571,43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8 550 303,03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25 411 095,89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27 369 142,86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27 825 606,06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11 161 506,85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11 803 484,85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89 347 260,27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4 993 013,70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w:t>
            </w:r>
            <w:r>
              <w:rPr>
                <w:rFonts w:ascii="Times New Roman" w:hAnsi="Times New Roman" w:cs="Times New Roman"/>
                <w:color w:val="000000"/>
              </w:rPr>
              <w:lastRenderedPageBreak/>
              <w:t xml:space="preserve">области </w:t>
            </w:r>
            <w:proofErr w:type="spellStart"/>
            <w:r>
              <w:rPr>
                <w:rFonts w:ascii="Times New Roman" w:hAnsi="Times New Roman" w:cs="Times New Roman"/>
                <w:color w:val="000000"/>
              </w:rPr>
              <w:t>фосфоритования</w:t>
            </w:r>
            <w:proofErr w:type="spellEnd"/>
            <w:r>
              <w:rPr>
                <w:rFonts w:ascii="Times New Roman" w:hAnsi="Times New Roman" w:cs="Times New Roman"/>
                <w:color w:val="000000"/>
              </w:rPr>
              <w:t xml:space="preserve"> почв и гипсования почв)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52 540 547,94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мероприятий на выбывших сельскохозяйственных угодьях, вовлекаемых в сельскохозяйственный оборот)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30 753 698,63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10 693 000,00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эпизоотического и ветеринарно-санитарного благополучия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466 292 440,00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397 970 593,00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396 599 309,00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398 599 309,00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8 578 684,00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17 4 03 40150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денежного вознаграждения охотникам за истребление лисицы красной в соответствии с Законом Липецкой области от 14 декабря 2011 года № 585-ОЗ "О размере денежного вознаграждения за истребление лисицы красной"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17 4 03 70500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15 декабря 2015 года №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w:t>
            </w:r>
            <w:r>
              <w:rPr>
                <w:rFonts w:ascii="Times New Roman" w:hAnsi="Times New Roman" w:cs="Times New Roman"/>
                <w:color w:val="000000"/>
              </w:rPr>
              <w:lastRenderedPageBreak/>
              <w:t>обращению с животными без владельцев"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мая 2023 года №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1 448 224,00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мероприятий по тушению пожаров в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насаждениях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17 4 05 22810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управления имущественных и </w:t>
            </w:r>
            <w:r>
              <w:rPr>
                <w:rFonts w:ascii="Times New Roman" w:hAnsi="Times New Roman" w:cs="Times New Roman"/>
                <w:color w:val="000000"/>
              </w:rPr>
              <w:lastRenderedPageBreak/>
              <w:t>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62 280 900,00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7 398 700,00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по использованию информационно-коммуникационных технологий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w:t>
            </w:r>
            <w:proofErr w:type="spellStart"/>
            <w:r>
              <w:rPr>
                <w:rFonts w:ascii="Times New Roman" w:hAnsi="Times New Roman" w:cs="Times New Roman"/>
                <w:color w:val="000000"/>
              </w:rPr>
              <w:t>спецпродукции</w:t>
            </w:r>
            <w:proofErr w:type="spellEnd"/>
            <w:r>
              <w:rPr>
                <w:rFonts w:ascii="Times New Roman" w:hAnsi="Times New Roman" w:cs="Times New Roman"/>
                <w:color w:val="000000"/>
              </w:rPr>
              <w:t>,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186 225 060,00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"Вода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50900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55 161 700,00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58 176 600,00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11 712 800,00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11 3 01 51280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37 169 270,00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36 711 429,00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R0650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10 435 730,00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14 252 571,00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765 564 010,00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801 020 280,00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834 770 080,00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765 564 010,00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801 020 280,00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834 770 080,00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"Сохранение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61 802 774,68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67 329 597,48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86 034 397,48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48 238 774,68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50630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7 472 100,00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26 125 500,00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12 138 400,00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11 370 300,00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11 306 800,00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6 874 800,00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7 058 900,00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специализированной пожарной техники в целях оснащения учреждений органов государственной власти субъектов Российской </w:t>
            </w:r>
            <w:r>
              <w:rPr>
                <w:rFonts w:ascii="Times New Roman" w:hAnsi="Times New Roman" w:cs="Times New Roman"/>
                <w:color w:val="000000"/>
              </w:rPr>
              <w:lastRenderedPageBreak/>
              <w:t>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3 234 400,00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3 123 700,00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426 415 077,48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458 044 525,42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473 089 525,42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173 964 467,00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12 4 01 22530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25 731 710,48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12 4 01 51290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w:t>
            </w:r>
            <w:r>
              <w:rPr>
                <w:rFonts w:ascii="Times New Roman" w:hAnsi="Times New Roman" w:cs="Times New Roman"/>
                <w:color w:val="00000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12 4 01 51290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190 617 100,00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218 345 900,00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232 763 700,00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12 4 01 53450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27 611 000,00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28 238 200,00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эффективной реализации государственных функций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274 669 507,84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38 896 000,74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2 338 745 532,12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2 363 765 292,28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2 606 892 159,28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2 338 745 532,12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2 363 765 292,28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2 606 892 159,28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общественного транспорта"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760 965 500,00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w:t>
            </w:r>
            <w:r>
              <w:rPr>
                <w:rFonts w:ascii="Times New Roman" w:hAnsi="Times New Roman" w:cs="Times New Roman"/>
                <w:color w:val="000000"/>
              </w:rPr>
              <w:lastRenderedPageBreak/>
              <w:t>зарядной инфраструктуры для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1 518 962,34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759 446 537,66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1 439 951 340,61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2 213 082 765,77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2 474 641 517,77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08 4 02 60020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197 600 000,00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208 120 514,79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225 661 610,16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202 438,00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211 214,00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межбюджетные трансферты на исполнение обязательств </w:t>
            </w:r>
            <w:proofErr w:type="spellStart"/>
            <w:r>
              <w:rPr>
                <w:rFonts w:ascii="Times New Roman" w:hAnsi="Times New Roman" w:cs="Times New Roman"/>
                <w:color w:val="000000"/>
              </w:rPr>
              <w:t>концедента</w:t>
            </w:r>
            <w:proofErr w:type="spellEnd"/>
            <w:r>
              <w:rPr>
                <w:rFonts w:ascii="Times New Roman" w:hAnsi="Times New Roman" w:cs="Times New Roman"/>
                <w:color w:val="000000"/>
              </w:rPr>
              <w:t xml:space="preserve">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w:t>
            </w:r>
            <w:r>
              <w:rPr>
                <w:rFonts w:ascii="Times New Roman" w:hAnsi="Times New Roman" w:cs="Times New Roman"/>
                <w:color w:val="000000"/>
              </w:rPr>
              <w:lastRenderedPageBreak/>
              <w:t>транспортом общего пользования в муниципальном образовании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08 4 02 87110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575 895 704,56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1 251 955 738,17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1 378 302 269,72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665 871 464,05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752 414 074,81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870 076 423,89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137 828 691,51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132 250 641,51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132 250 641,51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20 788 018,84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18 431 885,00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18 431 885,00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11 575 388 091,50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11 527 360 191,50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12 146 633 491,50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транспортной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11 158 976 272,34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11 113 528 391,50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11 879 186 991,50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"Региональная и местная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5 305 650 390,26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4 811 745 760,59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5 430 494 264,88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54470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2 682 925 603,14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2 262 095 300,00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2 987 141 400,00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w:t>
            </w:r>
            <w:r>
              <w:rPr>
                <w:rFonts w:ascii="Times New Roman" w:hAnsi="Times New Roman" w:cs="Times New Roman"/>
                <w:color w:val="000000"/>
              </w:rPr>
              <w:lastRenderedPageBreak/>
              <w:t>"Инфраструктура для жизни"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54470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13 486 205,38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196 624 059,04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1 589 957 823,03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2 549 650 460,59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2 443 352 864,88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w:t>
            </w:r>
            <w:r>
              <w:rPr>
                <w:rFonts w:ascii="Times New Roman" w:hAnsi="Times New Roman" w:cs="Times New Roman"/>
                <w:color w:val="000000"/>
              </w:rPr>
              <w:lastRenderedPageBreak/>
              <w:t>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722 656 699,67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"Общесистемные меры развития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160 769 256,22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306 275 804,29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268 845 900,00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54180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38 769 256,22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162 275 804,29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124 845 900,00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1 416 343 300,33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1 356 584 846,69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w:t>
            </w:r>
            <w:r>
              <w:rPr>
                <w:rFonts w:ascii="Times New Roman" w:hAnsi="Times New Roman" w:cs="Times New Roman"/>
                <w:color w:val="000000"/>
              </w:rPr>
              <w:lastRenderedPageBreak/>
              <w:t>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59 758 453,64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4 120 386 965,60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4 692 101 466,69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4 826 938 466,69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692 599 686,59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924 470 000,00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999 470 000,00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2 214 840 779,01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2 855 131 466,69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2 854 968 466,69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транспортной безопасности объектов </w:t>
            </w:r>
            <w:r>
              <w:rPr>
                <w:rFonts w:ascii="Times New Roman" w:hAnsi="Times New Roman" w:cs="Times New Roman"/>
                <w:color w:val="000000"/>
              </w:rPr>
              <w:lastRenderedPageBreak/>
              <w:t>дорожного хозяйства, мероприятия по охране объектов транспортной инфраструктуры,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разработка документов в области транспортной безопасности, финансируемые в рамках мероприятий по содержанию автомобильных дорог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дорожно-строительной техники, технологического оборудования для строительства, реконструкции, ремонта и содержания автомобильных дорог регионального или межмуниципального значения Липецкой области и искусственных сооружений на них,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155 826 359,93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153 737 359,93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153 900 359,93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52 060 401,00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49 971 401,00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50 134 401,00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1 727 350 670,00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w:t>
            </w:r>
            <w:r>
              <w:rPr>
                <w:rFonts w:ascii="Times New Roman" w:hAnsi="Times New Roman" w:cs="Times New Roman"/>
                <w:color w:val="000000"/>
              </w:rPr>
              <w:lastRenderedPageBreak/>
              <w:t>(строительство) жилья на условиях льготного ипотечного кредитования со сниженной процентной ставкой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09 4 01 66180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13 4 01 66190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90 309 000,00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1 378 211 670,00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1 109 563 420,00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1 109 563 420,00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"Цифровое государственное управление"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1 Ц4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13 007 340,43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1 Ц4 55440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13 007 340,43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"Доступная сельская связь 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w:t>
            </w:r>
            <w:r>
              <w:rPr>
                <w:rFonts w:ascii="Times New Roman" w:hAnsi="Times New Roman" w:cs="Times New Roman"/>
                <w:color w:val="000000"/>
              </w:rPr>
              <w:lastRenderedPageBreak/>
              <w:t>информационно-телекоммуникационной сети "Интернет" на территории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19 3 01 66150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1 102 469 779,57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1 020 858 120,00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45 311 659,57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170 147 750,00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19 4 04 67680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170 147 750,00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08 4 02 20250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3 123 506 060,30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1 177 291 845,08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845 134 240,18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107 703 342,98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109 734 981,98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111 905 141,82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П1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61 626 382,98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63 658 021,98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65 828 181,82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П1 67670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61 626 382,98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63 658 021,98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65 828 181,82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05 4 03 60380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303 632 600,00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304 132 600,00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Оформление прав собственности на построенные объекты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09 3 01 40110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279 432 600,00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63 281 744,07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63 281 744,07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63 281 744,07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115 143 052,00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09 4 02 60155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зарядной инфраструктуры для электромобилей (на условиях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зарядной инфраструктуры для электромобилей (на условиях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286 861 762,00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Гранты "Легкий старт" в форме субсидий на финансовое обеспечение затрат начинающим субъектам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w:t>
            </w:r>
            <w:r>
              <w:rPr>
                <w:rFonts w:ascii="Times New Roman" w:hAnsi="Times New Roman" w:cs="Times New Roman"/>
                <w:color w:val="000000"/>
              </w:rPr>
              <w:lastRenderedPageBreak/>
              <w:t>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автономной некоммерческой организации «Центр координации поддержки </w:t>
            </w:r>
            <w:proofErr w:type="spellStart"/>
            <w:r>
              <w:rPr>
                <w:rFonts w:ascii="Times New Roman" w:hAnsi="Times New Roman" w:cs="Times New Roman"/>
                <w:color w:val="000000"/>
              </w:rPr>
              <w:t>экспортно</w:t>
            </w:r>
            <w:proofErr w:type="spellEnd"/>
            <w:r>
              <w:rPr>
                <w:rFonts w:ascii="Times New Roman" w:hAnsi="Times New Roman" w:cs="Times New Roman"/>
                <w:color w:val="000000"/>
              </w:rP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автономной некоммерческой организации "Центр координации поддержки </w:t>
            </w:r>
            <w:proofErr w:type="spellStart"/>
            <w:r>
              <w:rPr>
                <w:rFonts w:ascii="Times New Roman" w:hAnsi="Times New Roman" w:cs="Times New Roman"/>
                <w:color w:val="000000"/>
              </w:rPr>
              <w:t>экспортно</w:t>
            </w:r>
            <w:proofErr w:type="spellEnd"/>
            <w:r>
              <w:rPr>
                <w:rFonts w:ascii="Times New Roman" w:hAnsi="Times New Roman" w:cs="Times New Roman"/>
                <w:color w:val="000000"/>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15 4 01 86060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2 364 313 655,32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421 888 501,10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123 560 736,36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"Производительность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1 Э2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29 014 255,32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28 518 901,10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30 191 136,36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1 Э2 52891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29 014 255,32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28 518 901,10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30 191 136,36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развития конкурентоспособной промышленности"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2 179 077 000,00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w:t>
            </w:r>
            <w:r>
              <w:rPr>
                <w:rFonts w:ascii="Times New Roman" w:hAnsi="Times New Roman" w:cs="Times New Roman"/>
                <w:color w:val="000000"/>
              </w:rPr>
              <w:lastRenderedPageBreak/>
              <w:t>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16 3 01 65040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на реализацию инфраструктурного проекта "Создание инфраструктуры особой экономической зоны </w:t>
            </w:r>
            <w:r>
              <w:rPr>
                <w:rFonts w:ascii="Times New Roman" w:hAnsi="Times New Roman" w:cs="Times New Roman"/>
                <w:color w:val="000000"/>
              </w:rPr>
              <w:lastRenderedPageBreak/>
              <w:t>промышленно-производственного типа "Липецк"/Реконструкция производственного комплекса для размещения резидентов" (</w:t>
            </w:r>
            <w:proofErr w:type="spellStart"/>
            <w:r>
              <w:rPr>
                <w:rFonts w:ascii="Times New Roman" w:hAnsi="Times New Roman" w:cs="Times New Roman"/>
                <w:color w:val="000000"/>
              </w:rPr>
              <w:t>Грязинская</w:t>
            </w:r>
            <w:proofErr w:type="spellEnd"/>
            <w:r>
              <w:rPr>
                <w:rFonts w:ascii="Times New Roman" w:hAnsi="Times New Roman" w:cs="Times New Roman"/>
                <w:color w:val="000000"/>
              </w:rPr>
              <w:t xml:space="preserve">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16 3 01 98020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1 159 076 226,33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rPr>
              <w:t>Cубсидии</w:t>
            </w:r>
            <w:proofErr w:type="spellEnd"/>
            <w:r>
              <w:rPr>
                <w:rFonts w:ascii="Times New Roman" w:hAnsi="Times New Roman" w:cs="Times New Roman"/>
                <w:color w:val="000000"/>
              </w:rPr>
              <w:t xml:space="preserve">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содержание и обеспечение текущей деятельности </w:t>
            </w:r>
            <w:r>
              <w:rPr>
                <w:rFonts w:ascii="Times New Roman" w:hAnsi="Times New Roman" w:cs="Times New Roman"/>
                <w:color w:val="000000"/>
              </w:rPr>
              <w:lastRenderedPageBreak/>
              <w:t>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промышленности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16 4 01 70250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R5911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62 852 800,00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Поощрительные выплаты работникам сельского хозяйства Липецкой области в соответствии с Законом Липецкой области от 19 августа 2008 года № 173-ОЗ "О поощрительных выплатах работникам сельского хозяйства Липецкой области" (Социальное </w:t>
            </w:r>
            <w:r>
              <w:rPr>
                <w:rFonts w:ascii="Times New Roman" w:hAnsi="Times New Roman" w:cs="Times New Roman"/>
                <w:color w:val="000000"/>
              </w:rPr>
              <w:lastRenderedPageBreak/>
              <w:t>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17 4 02 70000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социального партнерства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4 869 674 283,50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4 269 255 985,63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4 667 289 113,37</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690 159 893,62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586 263 186,81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1 026 785 454,55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"Обеспечение населения Липецкой области </w:t>
            </w:r>
            <w:r>
              <w:rPr>
                <w:rFonts w:ascii="Times New Roman" w:hAnsi="Times New Roman" w:cs="Times New Roman"/>
                <w:color w:val="000000"/>
              </w:rPr>
              <w:lastRenderedPageBreak/>
              <w:t>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мероприятий по капитальному ремонту многоквартирных домов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06 4 01 09601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2 483 932 280,00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2 463 134 733,03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2 441 810 700,00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2 453 932 280,00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2 456 887 840,00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2 441 810 700,00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коммунальной инфраструктуры"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618 684 193,55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686 262 500,00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890 794 310,34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коммунальной инфраструктуры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И3 51540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618 684 193,55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686 262 500,00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890 794 310,34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868 315 367,46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970 625 340,00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751 016 389,66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w:t>
            </w:r>
            <w:r>
              <w:rPr>
                <w:rFonts w:ascii="Times New Roman" w:hAnsi="Times New Roman" w:cs="Times New Roman"/>
                <w:color w:val="000000"/>
              </w:rPr>
              <w:lastRenderedPageBreak/>
              <w:t>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61 844 692,01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88 820 656,98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806 470 675,45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902 488 656,96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662 195 732,68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06 4 01 86490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Ведомственный проект "Создание условий для развития деятельности по сбору, обработке, </w:t>
            </w:r>
            <w:r>
              <w:rPr>
                <w:rFonts w:ascii="Times New Roman" w:hAnsi="Times New Roman" w:cs="Times New Roman"/>
                <w:color w:val="000000"/>
              </w:rPr>
              <w:lastRenderedPageBreak/>
              <w:t>утилизации, обезвреживанию и захоронению отходов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1 242 830 173,88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755 491 022,82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724 325 922,82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1 231 374 322,82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755 491 022,82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724 325 922,82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1 113 137 751,06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633 721 208,79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621 613 863,64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208 335 252,53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55550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316 085 851,06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303 721 208,79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291 613 863,64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258 716 647,47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w:t>
            </w:r>
            <w:r>
              <w:rPr>
                <w:rFonts w:ascii="Times New Roman" w:hAnsi="Times New Roman" w:cs="Times New Roman"/>
                <w:color w:val="00000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А5551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118 236 571,76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121 769 814,03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102 712 059,18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организации благоустройства территорий муниципальных образований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06 4 03 87070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118 236 571,76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121 769 814,03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102 712 059,18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R5763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452 751 936,00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464 367 042,97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474 367 036,00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368 027 500,00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388 027 500,00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06 4 01 60150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230 027 500,00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94 415 819,05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94 415 819,05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94 415 819,05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124 345 500,00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и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3 617 404,97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3 617 398,00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18 777 352,00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557 649 756,10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495 831 678,03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479 182 892,77</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"Экономика замкнутого цикла"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осуществление платежей по концессионному соглашению о создании и эксплуатации объекта по обработке, утилизации и </w:t>
            </w:r>
            <w:r>
              <w:rPr>
                <w:rFonts w:ascii="Times New Roman" w:hAnsi="Times New Roman" w:cs="Times New Roman"/>
                <w:color w:val="000000"/>
              </w:rPr>
              <w:lastRenderedPageBreak/>
              <w:t>размещению твердых коммунальных отходов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67610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w:t>
            </w:r>
            <w:r>
              <w:rPr>
                <w:rFonts w:ascii="Times New Roman" w:hAnsi="Times New Roman" w:cs="Times New Roman"/>
                <w:color w:val="000000"/>
              </w:rP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11 4 02 61380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28 833 100 078,70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30 959 210 358,61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27 050 118 999,70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6 228 909 066,53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6 576 740 955,90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6 618 179 080,09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6 220 909 066,53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6 568 740 955,90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6 610 179 080,09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"Поддержка семьи"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224 302 105,53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599 547 228,90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637 400 839,09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53150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128 510 425,53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380 841 098,90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377 370 909,09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целях, в целях достижения значений базового результата федерального проекта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А3150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95 791 680,00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218 706 130,00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260 029 930,00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муниципальным дошкольным образовательным </w:t>
            </w:r>
            <w:r>
              <w:rPr>
                <w:rFonts w:ascii="Times New Roman" w:hAnsi="Times New Roman" w:cs="Times New Roman"/>
                <w:color w:val="000000"/>
              </w:rPr>
              <w:lastRenderedPageBreak/>
              <w:t>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04 4 02 16000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9 992 600,00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10 634 300,00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04 4 02 60830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11 декабря 2013 года № 217-ОЗ "О нормативах финансирования муниципальных дошкольных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5 892 561 033,00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5 864 487 199,00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5 867 430 013,00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16 016 061 593,70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18 762 051 143,35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16 035 443 755,09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17 153 529,00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w:t>
            </w:r>
            <w:proofErr w:type="spellStart"/>
            <w:r>
              <w:rPr>
                <w:rFonts w:ascii="Times New Roman" w:hAnsi="Times New Roman" w:cs="Times New Roman"/>
                <w:color w:val="000000"/>
              </w:rPr>
              <w:t>безбарьерной</w:t>
            </w:r>
            <w:proofErr w:type="spellEnd"/>
            <w:r>
              <w:rPr>
                <w:rFonts w:ascii="Times New Roman" w:hAnsi="Times New Roman" w:cs="Times New Roman"/>
                <w:color w:val="000000"/>
              </w:rPr>
              <w:t xml:space="preserve"> среды для беспрепятственного доступа и оснащение </w:t>
            </w:r>
            <w:r>
              <w:rPr>
                <w:rFonts w:ascii="Times New Roman" w:hAnsi="Times New Roman" w:cs="Times New Roman"/>
                <w:color w:val="000000"/>
              </w:rPr>
              <w:lastRenderedPageBreak/>
              <w:t xml:space="preserve">общеобразовательных организаций специальным, в том числе учебным, реабилитационным, компьютерным, оборудованием и автотранспортом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7 253 529,00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сфере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7 253 529,00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15 894 030 467,06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18 644 768 818,35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15 919 118 077,09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"Все лучшее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1 454 741 852,81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4 159 818 972,75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1 639 293 787,88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предметных кабинетов общеобразовательных организаций средствами обучения и воспитания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55590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47 795 638,30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928 470 138,90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3 349 947 554,12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1 049 250 909,09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106 112 602,74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двухлетним циклом выполнения работ)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95 269 696,97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590 042 878,79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Оснащение предметных кабинетов общеобразовательных организаций средствами обучения и воспитания в целях достижения значений базового результата федерального проекта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А5590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федерального проекта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253 013 875,61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714 601 721,66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федерального проекта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19 349 597,26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878 922 085,53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887 918 501,76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892 089 482,73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59 232 958,59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60 135 774,82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61 228 555,79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774 794 160,00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775 419 120,00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775 575 360,00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23 123 540,00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23 592 180,00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23 514 140,00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656 999 194,09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790 869 040,00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636 764 118,00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04 2 03 86890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04 2 03 86920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04 2 03 87080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инфраструктуры общего образования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R2390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18 549 178,08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1 369 863,01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404 087 353,00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392 869 040,00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386 764 118,00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12 890 269 434,63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12 797 582 403,84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12 742 390 788,48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1 360 272 481,63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1 341 400 916,84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1 315 293 315,48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19 августа 2008 года № 180-ОЗ "</w:t>
            </w:r>
            <w:r w:rsidR="006B2514" w:rsidRPr="006B2514">
              <w:rPr>
                <w:rFonts w:ascii="Times New Roman" w:hAnsi="Times New Roman" w:cs="Times New Roman"/>
                <w:color w:val="000000"/>
              </w:rPr>
              <w:t xml:space="preserve">О нормативах </w:t>
            </w:r>
            <w:r w:rsidR="006B2514" w:rsidRPr="00F9557D">
              <w:rPr>
                <w:rFonts w:ascii="Times New Roman" w:hAnsi="Times New Roman" w:cs="Times New Roman"/>
                <w:color w:val="000000"/>
                <w:sz w:val="21"/>
                <w:szCs w:val="21"/>
              </w:rPr>
              <w:t>финансирования муниципальных общеобр</w:t>
            </w:r>
            <w:bookmarkStart w:id="0" w:name="_GoBack"/>
            <w:bookmarkEnd w:id="0"/>
            <w:r w:rsidR="006B2514" w:rsidRPr="00F9557D">
              <w:rPr>
                <w:rFonts w:ascii="Times New Roman" w:hAnsi="Times New Roman" w:cs="Times New Roman"/>
                <w:color w:val="000000"/>
                <w:sz w:val="21"/>
                <w:szCs w:val="21"/>
              </w:rPr>
              <w:t>азовательных организаций</w:t>
            </w:r>
            <w:r w:rsidRPr="00F9557D">
              <w:rPr>
                <w:rFonts w:ascii="Times New Roman" w:hAnsi="Times New Roman" w:cs="Times New Roman"/>
                <w:color w:val="000000"/>
                <w:sz w:val="21"/>
                <w:szCs w:val="21"/>
              </w:rPr>
              <w:t>"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11 234 817 152,00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11 181 001 686,00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11 184 967 672,00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18 сентября 2015 года №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"Поддержка одаренных детей и молодежи в образовательном </w:t>
            </w:r>
            <w:r>
              <w:rPr>
                <w:rFonts w:ascii="Times New Roman" w:hAnsi="Times New Roman" w:cs="Times New Roman"/>
                <w:color w:val="000000"/>
              </w:rPr>
              <w:lastRenderedPageBreak/>
              <w:t>процессе"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04 4 08 19300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w:t>
            </w:r>
            <w:r>
              <w:rPr>
                <w:rFonts w:ascii="Times New Roman" w:hAnsi="Times New Roman" w:cs="Times New Roman"/>
                <w:color w:val="000000"/>
              </w:rPr>
              <w:lastRenderedPageBreak/>
              <w:t>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685 021 727,89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851 369 147,75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598 049 610,57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344 969 604,89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975 994,00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975 994,00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301 481 753,00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491 033 905,17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246 481 384,99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"Семейные ценности и инфраструктура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24 570 852,00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273 194 835,16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28 548 415,00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20 475 710,00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24 470 070,00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(оснащение музыкальными инструментами, оборудованием и учебными материалами детских школ искусств)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4 095 142,00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4 078 345,00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34 623 406,59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276 910 901,00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217 839 070,01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217 932 969,99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234 108 750,00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216 210 070,01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216 303 969,99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Поощрительные выплаты в области литературы и </w:t>
            </w:r>
            <w:r>
              <w:rPr>
                <w:rFonts w:ascii="Times New Roman" w:hAnsi="Times New Roman" w:cs="Times New Roman"/>
                <w:color w:val="000000"/>
              </w:rPr>
              <w:lastRenderedPageBreak/>
              <w:t>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R3530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41 173 151,00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3 277 273 909,95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2 560 507 126,95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2 460 857 328,95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2 515 380 754,00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2 058 704 380,00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2 058 980 682,00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90 228 640,00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87 181 940,00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86 869 440,00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Ежемесячное денежное вознаграждение советникам директоров по воспитанию и взаимодействию с </w:t>
            </w:r>
            <w:r>
              <w:rPr>
                <w:rFonts w:ascii="Times New Roman" w:hAnsi="Times New Roman" w:cs="Times New Roman"/>
                <w:color w:val="000000"/>
              </w:rPr>
              <w:lastRenderedPageBreak/>
              <w:t>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1 718 640,00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85 463 300,00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85 150 800,00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w:t>
            </w:r>
            <w:proofErr w:type="spellStart"/>
            <w:r>
              <w:rPr>
                <w:rFonts w:ascii="Times New Roman" w:hAnsi="Times New Roman" w:cs="Times New Roman"/>
                <w:color w:val="000000"/>
              </w:rPr>
              <w:t>Профессионалитет</w:t>
            </w:r>
            <w:proofErr w:type="spellEnd"/>
            <w:r>
              <w:rPr>
                <w:rFonts w:ascii="Times New Roman" w:hAnsi="Times New Roman" w:cs="Times New Roman"/>
                <w:color w:val="00000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124 032 234,04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Ю9 50520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124 032 234,04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2 301 119 879,96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2 301 119 879,96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196 405 337,95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193 354 217,95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193 428 117,95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196 405 337,95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193 354 217,95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193 428 117,95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194 392 537,95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191 415 317,95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19 694 029,00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19 694 029,00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19 694 029,00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152 334 961,00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133 359 141,00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133 523 971,00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119 273 886,00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развития в регионе конкурентоспособного </w:t>
            </w:r>
            <w:r>
              <w:rPr>
                <w:rFonts w:ascii="Times New Roman" w:hAnsi="Times New Roman" w:cs="Times New Roman"/>
                <w:color w:val="000000"/>
              </w:rPr>
              <w:lastRenderedPageBreak/>
              <w:t>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R0660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"Образование для рынка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52920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профессиональных образовательных организаций в рамках федерального проекта "</w:t>
            </w:r>
            <w:proofErr w:type="spellStart"/>
            <w:r>
              <w:rPr>
                <w:rFonts w:ascii="Times New Roman" w:hAnsi="Times New Roman" w:cs="Times New Roman"/>
                <w:color w:val="000000"/>
              </w:rPr>
              <w:t>Профессионалитет</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04 4 05 19500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354 445 350,00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354 445 350,00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"Россия-страна возможностей"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243 976 900,00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213 026 900,00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областного публичного конкурса "Молодежный проект"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20 4 01 76260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w:t>
            </w:r>
            <w:r>
              <w:rPr>
                <w:rFonts w:ascii="Times New Roman" w:hAnsi="Times New Roman" w:cs="Times New Roman"/>
                <w:color w:val="000000"/>
              </w:rPr>
              <w:lastRenderedPageBreak/>
              <w:t>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"Реализация мероприятий в сфере молодежной политики и добровольчества (</w:t>
            </w:r>
            <w:proofErr w:type="spellStart"/>
            <w:r>
              <w:rPr>
                <w:rFonts w:ascii="Times New Roman" w:hAnsi="Times New Roman" w:cs="Times New Roman"/>
                <w:color w:val="000000"/>
              </w:rPr>
              <w:t>волонтерства</w:t>
            </w:r>
            <w:proofErr w:type="spellEnd"/>
            <w:r>
              <w:rPr>
                <w:rFonts w:ascii="Times New Roman" w:hAnsi="Times New Roman" w:cs="Times New Roman"/>
                <w:color w:val="00000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2 104 053 469,63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1 964 714 393,66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1 093 596 804,00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248 678 300,00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248 678 300,00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147 585 300,00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245 028 300,00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245 028 300,00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143 935 300,00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39 535 300,00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1 582 834 989,63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1 443 495 913,66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673 471 284,00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971 996 185,64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875 904 444,12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222 106 700,00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358 750 968,58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661 996 798,66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04 2 03 55495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237 810 881,05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88 723 904,10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136 669 109,60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139 237 000,00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30 939 040,39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13 346 095,90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136 695 226,41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74 670 645,46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23 060 959,61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управления образования и науки </w:t>
            </w:r>
            <w:r>
              <w:rPr>
                <w:rFonts w:ascii="Times New Roman" w:hAnsi="Times New Roman" w:cs="Times New Roman"/>
                <w:color w:val="000000"/>
              </w:rPr>
              <w:lastRenderedPageBreak/>
              <w:t>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172 919 355,00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171 520 055,00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171 900 155,00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69 996 955,00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государственной итоговой аттестации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04 4 01 22690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04 4 01 59900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9 832 275,28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9 832 275,28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9 880 275,28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04 4 01 59900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219 724,72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620 424,72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952 524,72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04 4 02 22360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04 4 02 86880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15 306 627,99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16 057 013,54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15 307 028,00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4 969 627,99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"Поддержка профессионального развития педагогического корпуса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04 4 04 22730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04 4 04 86910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234 133 420,00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234 133 420,00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14 4 01 86160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"Повышение эффективности оказания государственных </w:t>
            </w:r>
            <w:r>
              <w:rPr>
                <w:rFonts w:ascii="Times New Roman" w:hAnsi="Times New Roman" w:cs="Times New Roman"/>
                <w:color w:val="000000"/>
              </w:rPr>
              <w:lastRenderedPageBreak/>
              <w:t>(муниципальных)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1 596 969 883,40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1 418 848 391,94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1 525 762 357,06</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1 555 716 583,40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1 377 525 491,94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1 484 373 157,06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61 878 080,82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46 121 919,18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1 518 673 663,40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1 343 255 311,94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1 342 102 977,06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"Семейные ценности и инфраструктура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139 407 872,33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170 674 395,61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181 006 022,72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региональных и муниципальных библиотек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53480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10 002 659,57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31 318 681,32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модельных муниципальных библиотек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54540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сети учреждений культурно-досугового типа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14 893 617,02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5 238 791,21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71 725 227,27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ремонта и (или) материально-технического оснащения региональных и (или) муниципальных филармоний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Модернизация региональных и муниципальных театров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34 275 106,38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50 405 714,29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35 780 795,45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региональных и муниципальных театров, находящихся в городах с численностью населения более 300 тысяч человек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19 002 446,81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10 638 297,87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27 472 527,47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26 595 744,68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20 238 681,32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30 705 670,00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16 661 370,00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16 505 670,00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1 348 404 421,07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1 141 889 646,33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1 130 391 284,34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1 244 544 960,83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1 081 151 732,04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1 066 540 447,98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фестивалей детского </w:t>
            </w:r>
            <w:r>
              <w:rPr>
                <w:rFonts w:ascii="Times New Roman" w:hAnsi="Times New Roman" w:cs="Times New Roman"/>
                <w:color w:val="000000"/>
              </w:rPr>
              <w:lastRenderedPageBreak/>
              <w:t>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онлайн-трансляций мероприятий, размещаемых на портале "</w:t>
            </w:r>
            <w:proofErr w:type="spellStart"/>
            <w:r>
              <w:rPr>
                <w:rFonts w:ascii="Times New Roman" w:hAnsi="Times New Roman" w:cs="Times New Roman"/>
                <w:color w:val="000000"/>
              </w:rPr>
              <w:t>Культура.РФ</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18 112 200,00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18 721 200,00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18 112 200,00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05 4 02 86280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w:t>
            </w:r>
            <w:r>
              <w:rPr>
                <w:rFonts w:ascii="Times New Roman" w:hAnsi="Times New Roman" w:cs="Times New Roman"/>
                <w:color w:val="000000"/>
              </w:rPr>
              <w:lastRenderedPageBreak/>
              <w:t>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R4660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3 243 835,62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1 819 857,14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1 782 121,21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14 411 232,88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12 918 714,29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16 534 545,45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5 016 438,32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5 096 714,29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5 084 696,97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821 917,81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909 090,91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1 643 835,61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1 714 285,71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1 818 181,82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41 253 300,00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41 322 900,00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41 389 200,00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41 253 300,00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41 322 900,00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41 389 200,00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13 954 400,00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14 090 300,00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05 4 01 20850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05 4 01 59500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1 753 300,00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культуры и искусства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11 828 550 906,20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10 251 349 143,75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9 821 539 264,01</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3 641 634 712,49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3 621 153 979,49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3 620 760 699,49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3 641 634 712,49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3 621 153 979,49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3 620 760 699,49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3 046 230 162,49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3 025 749 429,49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3 025 356 149,49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2 906 651 162,49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2 886 250 229,49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2 886 216 049,49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R4020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139 579 000,00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139 499 200,00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139 140 100,00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"Охрана </w:t>
            </w:r>
            <w:r>
              <w:rPr>
                <w:rFonts w:ascii="Times New Roman" w:hAnsi="Times New Roman" w:cs="Times New Roman"/>
                <w:color w:val="000000"/>
              </w:rPr>
              <w:lastRenderedPageBreak/>
              <w:t>здоровья матери 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2 767 514 820,00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2 843 540 605,00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2 937 157 759,00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2 767 514 820,00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2 843 540 605,00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2 937 157 759,00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сердечно-сосудистыми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152 187 660,00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150 933 737,00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153 261 023,00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55860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152 187 660,00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150 933 737,00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153 261 023,00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63 365 853,00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65 032 638,00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66 773 411,00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49 141 810,00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51 147 583,00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53 153 296,00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14 224 043,00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13 885 055,00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13 620 115,00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37 281 507,00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38 265 430,00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40 007 425,00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обеспечению в амбулаторных условиях противовирусными </w:t>
            </w:r>
            <w:r>
              <w:rPr>
                <w:rFonts w:ascii="Times New Roman" w:hAnsi="Times New Roman" w:cs="Times New Roman"/>
                <w:color w:val="000000"/>
              </w:rPr>
              <w:lastRenderedPageBreak/>
              <w:t>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52140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37 281 507,00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38 265 430,00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40 007 425,00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2 335 870 600,00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2 420 499 600,00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2 508 306 700,00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02 4 07 51610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02 4 07 54600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410 674 100,00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427 288 600,00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444 360 300,00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1 700 369 900,00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1 768 384 400,00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1 839 119 800,00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Лекарственное обеспечение граждан, страдающих спинальной мышечной атрофией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"Совершенствование экстренной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55540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34 606 940,00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30 656 940,00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30 656 940,00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4 799 697 021,71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3 170 900 207,26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2 647 866 453,52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w:t>
            </w:r>
            <w:r>
              <w:rPr>
                <w:rFonts w:ascii="Times New Roman" w:hAnsi="Times New Roman" w:cs="Times New Roman"/>
                <w:color w:val="000000"/>
              </w:rPr>
              <w:lastRenderedPageBreak/>
              <w:t>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4 632 831 884,71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3 028 735 070,26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2 505 423 446,52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1 064 000 718,19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480 374 418,19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329 398 800,00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254 227 500,00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10 226 591,00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Оснащение региональных, межрайонных (районных) центров, оказывающих медицинскую помощь больным с нарушениями углеводного обмена и сахарным диабетом (Закупка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10 226 591,00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63 092 192,00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31 960 858,00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33 192 425,00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22080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57520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57 592 192,00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26 460 858,00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27 692 425,00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"Национальная цифровая платформа "Здоровье"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22120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"Здоровье для каждого"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5 077 980,00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3 345 055,00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2 983 978,00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55460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3 577 980,00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1 483 978,00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"Медицинские кадры"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"Охрана материнства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538 379 012,00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53140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286 159 451,00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53160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252 219 561,00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"Обеспечение расширенного неонатального скрининга"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26 882 045,00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25 536 580,00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25 887 393,00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R3850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18 361 645,00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18 213 430,00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18 564 243,00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А3850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8 520 400,00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Ведомственный проект "Развитие инфраструктуры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02 3 01 40510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590 259 562,51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605 073 622,51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605 381 257,51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02 4 01 87040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196 090 600,00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10 116 987,00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10 080 572,00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10 385 000,00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R4680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125 755,00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128 637,00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оказания специализированной, включая высокотехнологичную, медицинской </w:t>
            </w:r>
            <w:r>
              <w:rPr>
                <w:rFonts w:ascii="Times New Roman" w:hAnsi="Times New Roman" w:cs="Times New Roman"/>
                <w:color w:val="000000"/>
              </w:rPr>
              <w:lastRenderedPageBreak/>
              <w:t>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w:t>
            </w:r>
            <w:proofErr w:type="gramStart"/>
            <w:r>
              <w:rPr>
                <w:rFonts w:ascii="Times New Roman" w:hAnsi="Times New Roman" w:cs="Times New Roman"/>
                <w:color w:val="000000"/>
              </w:rPr>
              <w:t>на  снижение</w:t>
            </w:r>
            <w:proofErr w:type="gramEnd"/>
            <w:r>
              <w:rPr>
                <w:rFonts w:ascii="Times New Roman" w:hAnsi="Times New Roman" w:cs="Times New Roman"/>
                <w:color w:val="000000"/>
              </w:rPr>
              <w:t xml:space="preserve"> смертности населения от предотвратимых причин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39 245 206,00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39 018 286,00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39 848 940,00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в целях развития паллиативной медицинской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10 524 762,00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9 408 840,00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29 245 206,00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28 493 524,00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30 440 100,00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99 619 304,00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110 215 784,00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121 312 264,00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02 4 06 12000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28 831 704,00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39 928 184,00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51 024 664,00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02 4 06 22740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в области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и социальные выплаты в сфере здравоохранения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R1380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27 750 000,00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5 800 137,00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6 608 637,00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Times New Roman" w:hAnsi="Times New Roman" w:cs="Times New Roman"/>
                <w:color w:val="000000"/>
              </w:rPr>
              <w:t>гемолитико</w:t>
            </w:r>
            <w:proofErr w:type="spellEnd"/>
            <w:r>
              <w:rPr>
                <w:rFonts w:ascii="Times New Roman" w:hAnsi="Times New Roman" w:cs="Times New Roman"/>
                <w:color w:val="000000"/>
              </w:rPr>
              <w:t xml:space="preserve">-уремическим синдромом, </w:t>
            </w:r>
            <w:r>
              <w:rPr>
                <w:rFonts w:ascii="Times New Roman" w:hAnsi="Times New Roman" w:cs="Times New Roman"/>
                <w:color w:val="000000"/>
              </w:rPr>
              <w:lastRenderedPageBreak/>
              <w:t xml:space="preserve">юношеским артритом с системным началом, </w:t>
            </w:r>
            <w:proofErr w:type="spellStart"/>
            <w:r>
              <w:rPr>
                <w:rFonts w:ascii="Times New Roman" w:hAnsi="Times New Roman" w:cs="Times New Roman"/>
                <w:color w:val="000000"/>
              </w:rPr>
              <w:t>мукополисахаридозом</w:t>
            </w:r>
            <w:proofErr w:type="spellEnd"/>
            <w:r>
              <w:rPr>
                <w:rFonts w:ascii="Times New Roman" w:hAnsi="Times New Roman" w:cs="Times New Roman"/>
                <w:color w:val="000000"/>
              </w:rPr>
              <w:t xml:space="preserve"> I, II и VI типов, </w:t>
            </w:r>
            <w:proofErr w:type="spellStart"/>
            <w:r>
              <w:rPr>
                <w:rFonts w:ascii="Times New Roman" w:hAnsi="Times New Roman" w:cs="Times New Roman"/>
                <w:color w:val="000000"/>
              </w:rPr>
              <w:t>апластической</w:t>
            </w:r>
            <w:proofErr w:type="spellEnd"/>
            <w:r>
              <w:rPr>
                <w:rFonts w:ascii="Times New Roman" w:hAnsi="Times New Roman" w:cs="Times New Roman"/>
                <w:color w:val="000000"/>
              </w:rPr>
              <w:t xml:space="preserve"> анемией неуточненной, наследственным дефицитом факторов II (фибриногена), VII (лабильного), X (Стюарта - </w:t>
            </w:r>
            <w:proofErr w:type="spellStart"/>
            <w:r>
              <w:rPr>
                <w:rFonts w:ascii="Times New Roman" w:hAnsi="Times New Roman" w:cs="Times New Roman"/>
                <w:color w:val="000000"/>
              </w:rPr>
              <w:t>Прауэра</w:t>
            </w:r>
            <w:proofErr w:type="spellEnd"/>
            <w:r>
              <w:rPr>
                <w:rFonts w:ascii="Times New Roman" w:hAnsi="Times New Roman" w:cs="Times New Roman"/>
                <w:color w:val="000000"/>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R2160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5 800 137,00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6 608 637,00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информатизации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02 4 08 22310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170 055 346,00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156 935 646,00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157 260 246,00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88 963 945,00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88 913 845,00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88 866 945,00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5 988 200,00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8 118 300,00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7 548 500,00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7 826 200,00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02 4 09 59800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1 465 400,00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1 536 568 172,01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687 641 189,75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687 690 493,01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1 511 196 972,01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656 669 989,75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656 719 293,01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02 4 10 22200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28 989 832 168,67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26 991 663 307,31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25 813 035 032,91</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507 754 800,00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508 199 700,00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508 618 300,00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Доплаты к пенсиям государственных служащих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6 137 783 423,02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4 598 877 535,47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4 628 704 379,00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5 918 397 911,02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4 419 175 630,47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4 448 966 650,00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773 150 310,00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769 801 150,00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794 941 830,00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666 767 310,00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455 131 690,00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584 415 580,00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106 383 000,00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314 669 460,00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210 526 250,00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"Укрепление материально-технической базы учреждений социального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219 646 550,00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7 433 620,00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10 745 230,00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01 2 01 40060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219 646 550,00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7 433 620,00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10 745 230,00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3 581 728 551,02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3 147 772 160,47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3 148 923 490,00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3 505 807 751,02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3 071 851 360,47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3 073 002 690,00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543 872 500,00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494 168 700,00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494 356 100,00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100 374 000,00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99 735 300,00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428 512 800,00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379 481 600,00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379 635 100,00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мероприятий по модернизации реабилитационных организаций для инвалидов и детей-инвалидов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R0870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98 560 511,00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98 560 511,00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98 428 511,00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16 014 518 384,65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15 164 600 873,84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15 814 015 702,10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8 050 124 114,46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6 570 716 091,77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6 593 996 324,77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1 465 127 680,00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1 684 726 000,00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1 766 439 700,00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1 464 977 680,00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1 684 576 000,00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1 766 289 700,00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5 127 768 508,18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3 429 734 125,18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3 399 700 507,18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01 4 01 23040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полномочий по обеспечению жильем </w:t>
            </w:r>
            <w:r>
              <w:rPr>
                <w:rFonts w:ascii="Times New Roman" w:hAnsi="Times New Roman" w:cs="Times New Roman"/>
                <w:color w:val="000000"/>
              </w:rPr>
              <w:lastRenderedPageBreak/>
              <w:t>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6 549 900,00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6 533 600,00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2 019 100,00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2 388 300,00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6 173 000,00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2 486 000,00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153 234 600,00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159 364 700,00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165 736 300,00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w:t>
            </w:r>
            <w:r>
              <w:rPr>
                <w:rFonts w:ascii="Times New Roman" w:hAnsi="Times New Roman" w:cs="Times New Roman"/>
                <w:color w:val="000000"/>
              </w:rPr>
              <w:lastRenderedPageBreak/>
              <w:t>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14 076 749,00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937 054 951,00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56 606,00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58 432,00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323 994 432,00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334 147 343,00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344 300 255,00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3 867 808,00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4 022 691,00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4 183 258,00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3 388 689,00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3 524 386,00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3 665 063,00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1 266 381 900,00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тружеников тыла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топлива, приобретаемого в пределах норм, установленных для продажи населению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инвалидам и детям-инвалидам с выраженной или </w:t>
            </w:r>
            <w:r>
              <w:rPr>
                <w:rFonts w:ascii="Times New Roman" w:hAnsi="Times New Roman" w:cs="Times New Roman"/>
                <w:color w:val="000000"/>
              </w:rPr>
              <w:lastRenderedPageBreak/>
              <w:t xml:space="preserve">тяжелой степенью </w:t>
            </w:r>
            <w:proofErr w:type="spellStart"/>
            <w:r>
              <w:rPr>
                <w:rFonts w:ascii="Times New Roman" w:hAnsi="Times New Roman" w:cs="Times New Roman"/>
                <w:color w:val="000000"/>
              </w:rPr>
              <w:t>нейросенсорной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сенсоневральной</w:t>
            </w:r>
            <w:proofErr w:type="spellEnd"/>
            <w:r>
              <w:rPr>
                <w:rFonts w:ascii="Times New Roman" w:hAnsi="Times New Roman" w:cs="Times New Roman"/>
                <w:color w:val="000000"/>
              </w:rPr>
              <w:t>) тугоухости, которым установлен кохлеарный имплант,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социального пособия на погребение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29 марта 2005 года № 179-ОЗ "О государственной социальной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гражданам субсидий на оплату жилого помещения и коммунальных услуг (Социальное обеспечение и иные выплаты </w:t>
            </w:r>
            <w:r>
              <w:rPr>
                <w:rFonts w:ascii="Times New Roman" w:hAnsi="Times New Roman" w:cs="Times New Roman"/>
                <w:color w:val="000000"/>
              </w:rPr>
              <w:lastRenderedPageBreak/>
              <w:t>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275 821 700,00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224 088 000,00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отдельным категориям граждан в связи с проведением специальной военной операции на территориях Украины, Донецкой Народной Республики, Луганской Народной Республики, Запорожской и Херсонской областей и членам их семей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сентября 2021 года №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w:t>
            </w:r>
            <w:r>
              <w:rPr>
                <w:rFonts w:ascii="Times New Roman" w:hAnsi="Times New Roman" w:cs="Times New Roman"/>
                <w:color w:val="000000"/>
              </w:rPr>
              <w:lastRenderedPageBreak/>
              <w:t>культуры и искусства)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R4620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44 472 700,00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48 547 000,00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52 793 200,00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1 457 227 926,28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1 456 255 966,59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1 427 856 117,59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01 4 03 60710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1 139 235,00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1 173 278,00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146 439 849,00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150 808 958,00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155 178 066,00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обеспечения бесплатным </w:t>
            </w:r>
            <w:r>
              <w:rPr>
                <w:rFonts w:ascii="Times New Roman" w:hAnsi="Times New Roman" w:cs="Times New Roman"/>
                <w:color w:val="000000"/>
              </w:rPr>
              <w:lastRenderedPageBreak/>
              <w:t>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635 222 737,91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629 847 626,22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597 044 626,22</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7 142 398 336,00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7 832 897 136,00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8 451 178 436,00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мер стимулирования медицинских работников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22770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02 4 01 77020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Оказание государственной социальной помощи </w:t>
            </w:r>
            <w:r>
              <w:rPr>
                <w:rFonts w:ascii="Times New Roman" w:hAnsi="Times New Roman" w:cs="Times New Roman"/>
                <w:color w:val="000000"/>
              </w:rPr>
              <w:lastRenderedPageBreak/>
              <w:t>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донорам, безвозмездно сдавшим кровь и (или) ее компоненты, в соответствии с Федеральным законом от 20 июля 2012 года № 125-ФЗ "О донорстве крови и ее компонентов"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w:t>
            </w:r>
            <w:r>
              <w:rPr>
                <w:rFonts w:ascii="Times New Roman" w:hAnsi="Times New Roman" w:cs="Times New Roman"/>
                <w:color w:val="000000"/>
              </w:rPr>
              <w:lastRenderedPageBreak/>
              <w:t>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267 524 893,00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67 050 191,00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w:t>
            </w:r>
            <w:r>
              <w:rPr>
                <w:rFonts w:ascii="Times New Roman" w:hAnsi="Times New Roman" w:cs="Times New Roman"/>
                <w:color w:val="00000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53 856 700,00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8 024 191,00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198 148 850,00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w:t>
            </w:r>
            <w:r>
              <w:rPr>
                <w:rFonts w:ascii="Times New Roman" w:hAnsi="Times New Roman" w:cs="Times New Roman"/>
                <w:color w:val="000000"/>
              </w:rPr>
              <w:lastRenderedPageBreak/>
              <w:t>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197 638 850,00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2 325 852,00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2 209 452,00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w:t>
            </w:r>
            <w:r>
              <w:rPr>
                <w:rFonts w:ascii="Times New Roman" w:hAnsi="Times New Roman" w:cs="Times New Roman"/>
                <w:color w:val="000000"/>
              </w:rPr>
              <w:lastRenderedPageBreak/>
              <w:t>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в соответствии с Законом Липецкой области от 7 октября 2008 года №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05 4 02 76010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3 220 920,00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3 221 715,28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3 196 817,88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4 507 553,19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1 637 045,45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"Обеспечение жителей Липецкой области </w:t>
            </w:r>
            <w:r>
              <w:rPr>
                <w:rFonts w:ascii="Times New Roman" w:hAnsi="Times New Roman" w:cs="Times New Roman"/>
                <w:color w:val="000000"/>
              </w:rPr>
              <w:lastRenderedPageBreak/>
              <w:t>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органам местного самоуправления, наделенными отдельными государственными полномочиями по оказанию государственной поддержки гражданам-участникам подпрограммы на приобретение или строительство жилья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09 4 01 85010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w:t>
            </w:r>
            <w:r>
              <w:rPr>
                <w:rFonts w:ascii="Times New Roman" w:hAnsi="Times New Roman" w:cs="Times New Roman"/>
                <w:color w:val="00000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бесплатной юридической помощи гражданам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13 4 01 74010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855 187,00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выплаты безработным гражданам и </w:t>
            </w:r>
            <w:r>
              <w:rPr>
                <w:rFonts w:ascii="Times New Roman" w:hAnsi="Times New Roman" w:cs="Times New Roman"/>
                <w:color w:val="000000"/>
              </w:rPr>
              <w:lastRenderedPageBreak/>
              <w:t>иным категориям граждан в соответствии с законодательством о занятости населения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171 034 000,00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5 569 518 280,00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5 900 968 200,00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4 015 475 000,81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5 361 138 680,00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5 718 166 000,00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3 833 204 100,81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"Поддержка семьи"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663 663 400,81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Я1 31460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663 663 400,81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262 548 620,00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266 753 500,00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272 253 200,00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региональной программы по повышению рождаемости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53130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258 242 000,00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267 045 500,00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региональной программы по повышению рождаемости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53130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12 548 620,00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5 207 700,00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1 471 474 760,00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1 399 936 400,00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1 400 429 100,00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w:t>
            </w:r>
            <w:r>
              <w:rPr>
                <w:rFonts w:ascii="Times New Roman" w:hAnsi="Times New Roman" w:cs="Times New Roman"/>
                <w:color w:val="000000"/>
              </w:rPr>
              <w:lastRenderedPageBreak/>
              <w:t>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01 4 03 59400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поощрительные выплаты и меры социальной поддержки в сфере семейной и демографической политики (Социальное обеспечение </w:t>
            </w:r>
            <w:r>
              <w:rPr>
                <w:rFonts w:ascii="Times New Roman" w:hAnsi="Times New Roman" w:cs="Times New Roman"/>
                <w:color w:val="000000"/>
              </w:rPr>
              <w:lastRenderedPageBreak/>
              <w:t>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которым присвоено звание "Мать-героиня", лицам, награжденным орденом "Родительская слава" и лицам, награжденным медалью ордена "Родительская слава"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денежная выплата многодетным семьям, имеющим 8 и более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оба родителя или один из родителей которых являлись гражданами Российской Федерации и погибли (умерли, признаны безвестно отсутствующими или объявлены умершими) при выполнении задач в ходе специальной военной операции или отражения вооруженного вторжения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социальных выплат в связи с рождением ребенка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пособие на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w:t>
            </w:r>
            <w:r>
              <w:rPr>
                <w:rFonts w:ascii="Times New Roman" w:hAnsi="Times New Roman" w:cs="Times New Roman"/>
                <w:color w:val="000000"/>
              </w:rPr>
              <w:lastRenderedPageBreak/>
              <w:t>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431 665 600,00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432 158 300,00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120 774 940,00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Д0840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17 480 020,00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1 396 145 900,00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1 479 508 800,00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1 496 858 400,00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01 4 04 40170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1 168 701 600,00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1 247 098 900,00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1 267 077 600,00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122 956 354,79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126 533 900,00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122 509 739,39</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Ежемесячная денежная компенсация расходов по договору найма (поднайма) жилого помещения детям-сиротам и детям, оставшихся без попечения </w:t>
            </w:r>
            <w:r>
              <w:rPr>
                <w:rFonts w:ascii="Times New Roman" w:hAnsi="Times New Roman" w:cs="Times New Roman"/>
                <w:color w:val="000000"/>
              </w:rPr>
              <w:lastRenderedPageBreak/>
              <w:t>родителей, лицам из числа детей-сирот и детей, оставшихся без попечения родителей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01 4 04 85450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R0820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86 457 945,21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89 391 060,61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обеспечению жильем молодых семей (Социальное обеспечение и иные </w:t>
            </w:r>
            <w:r>
              <w:rPr>
                <w:rFonts w:ascii="Times New Roman" w:hAnsi="Times New Roman" w:cs="Times New Roman"/>
                <w:color w:val="000000"/>
              </w:rPr>
              <w:lastRenderedPageBreak/>
              <w:t>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R4970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760 257 281,00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819 016 998,00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846 221 651,00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759 285 481,00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818 045 198,00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845 249 851,00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168 805 860,00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232 549 350,00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257 797 620,00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168 805 860,00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232 549 350,00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257 797 620,00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01 4 02 65386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Денежные премии в сфере семейной и демографической политики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17 769 700,00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15 457 500,00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16 370 500,00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13 517 000,00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14 430 000,00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01 4 05 65130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37 297 631,00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34 626 058,00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35 669 441,00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w:t>
            </w:r>
            <w:r>
              <w:rPr>
                <w:rFonts w:ascii="Times New Roman" w:hAnsi="Times New Roman" w:cs="Times New Roman"/>
                <w:color w:val="000000"/>
              </w:rPr>
              <w:lastRenderedPageBreak/>
              <w:t>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w:t>
            </w:r>
            <w:r>
              <w:rPr>
                <w:rFonts w:ascii="Times New Roman" w:hAnsi="Times New Roman" w:cs="Times New Roman"/>
                <w:color w:val="000000"/>
              </w:rPr>
              <w:lastRenderedPageBreak/>
              <w:t>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сфере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15 946 631,00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13 275 058,00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14 318 441,00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2 205 266 254,19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1 882 175 702,00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2 253 869 602,00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46 236 974,53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46 237 703,18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"Развитие физической культуры, массового спорта и спорта </w:t>
            </w:r>
            <w:r>
              <w:rPr>
                <w:rFonts w:ascii="Times New Roman" w:hAnsi="Times New Roman" w:cs="Times New Roman"/>
                <w:color w:val="000000"/>
              </w:rPr>
              <w:lastRenderedPageBreak/>
              <w:t>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20 092 135,21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20 275 934,53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20 276 663,18</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679 983 220,00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407 378 020,00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776 428 801,07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физической культуры и спорта Липецкой </w:t>
            </w:r>
            <w:r>
              <w:rPr>
                <w:rFonts w:ascii="Times New Roman" w:hAnsi="Times New Roman" w:cs="Times New Roman"/>
                <w:color w:val="00000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679 983 220,00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407 378 020,00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776 428 801,07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спортивной инфраструктуры"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323 715 400,00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51 110 200,00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425 343 200,00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модульных спортивных сооружений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R1440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R2280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12 555 400,00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15 110 200,00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11 343 200,00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351 085 601,07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w:t>
            </w:r>
            <w:r>
              <w:rPr>
                <w:rFonts w:ascii="Times New Roman" w:hAnsi="Times New Roman" w:cs="Times New Roman"/>
                <w:color w:val="000000"/>
              </w:rPr>
              <w:lastRenderedPageBreak/>
              <w:t>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563016">
            <w:pPr>
              <w:widowControl w:val="0"/>
              <w:autoSpaceDE w:val="0"/>
              <w:autoSpaceDN w:val="0"/>
              <w:adjustRightInd w:val="0"/>
              <w:spacing w:after="0" w:line="240" w:lineRule="auto"/>
              <w:rPr>
                <w:rFonts w:ascii="Arial" w:hAnsi="Arial" w:cs="Arial"/>
                <w:sz w:val="24"/>
                <w:szCs w:val="24"/>
              </w:rPr>
            </w:pPr>
            <w:r w:rsidRPr="00563016">
              <w:rPr>
                <w:rFonts w:ascii="Times New Roman" w:hAnsi="Times New Roman" w:cs="Times New Roman"/>
                <w:color w:val="000000"/>
              </w:rPr>
              <w:t>Субсидии некоммерческим организациям на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r w:rsidR="00A468D4">
              <w:rPr>
                <w:rFonts w:ascii="Times New Roman" w:hAnsi="Times New Roman" w:cs="Times New Roman"/>
                <w:color w:val="000000"/>
              </w:rPr>
              <w:t xml:space="preserve">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w:t>
            </w:r>
            <w:r>
              <w:rPr>
                <w:rFonts w:ascii="Times New Roman" w:hAnsi="Times New Roman" w:cs="Times New Roman"/>
                <w:color w:val="000000"/>
              </w:rPr>
              <w:lastRenderedPageBreak/>
              <w:t>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w:t>
            </w:r>
            <w:proofErr w:type="spellStart"/>
            <w:r>
              <w:rPr>
                <w:rFonts w:ascii="Times New Roman" w:hAnsi="Times New Roman" w:cs="Times New Roman"/>
                <w:color w:val="000000"/>
              </w:rPr>
              <w:t>Юниорлига</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и в Чемпионате России среди команд Первой лиги (Чемпионате России І Лиги – Чемпионате ЦФО) по волейболу среди мужских и женских команд и Первенстве России по хоккею среди юниоров до 21 года – Национальной молодежной хоккейной лиги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217 781,07</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1 456 993 858,98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1 406 324 707,47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1 408 967 097,75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1 431 314 858,98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1 382 683 407,47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1 385 325 797,75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1 431 314 858,98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1 382 683 407,47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1 385 325 797,75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1 288 905 546,98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1 245 053 995,47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1 258 851 385,75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Стипендии и другие выплаты в области физической культуры и спорта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12 907 500,00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государственную поддержку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R0810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5 020 700,00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R2290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8 840 400,00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R2290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8 352 100,00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255 950 350,00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254 750 350,00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254 750 350,00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Телевидение и радиовещание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"Реализация внутренней политики Липецкой </w:t>
            </w:r>
            <w:r>
              <w:rPr>
                <w:rFonts w:ascii="Times New Roman" w:hAnsi="Times New Roman" w:cs="Times New Roman"/>
                <w:color w:val="00000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информационной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240 000 000,00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внутреннего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6 308 787 739,63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2 140 034 354,56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1 561 900 761,78</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поселений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612 191 105,58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344 870 000,00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212 569 227,00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Иные 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механизма инициативного бюджетирования"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21 3 01 80090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местным бюджетам на поддержку мер по обеспечению сбалансированности местных бюджетов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3 263 769 169,82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дотации местным бюджетам в целях поощрения достижения наилучших значений показателей эффективности деятельности органов </w:t>
            </w:r>
            <w:r>
              <w:rPr>
                <w:rFonts w:ascii="Times New Roman" w:hAnsi="Times New Roman" w:cs="Times New Roman"/>
                <w:color w:val="000000"/>
              </w:rPr>
              <w:lastRenderedPageBreak/>
              <w:t>местного самоуправления городских поселений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2 013 642 548,94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1 184 774 021,98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875 394 740,91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"Современный облик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R5766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09 3 01 87130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A468D4">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УСЛОВНО УТВЕРЖДЕННЫЕ РАСХОДЫ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4 609 841 614,75</w:t>
            </w:r>
          </w:p>
        </w:tc>
      </w:tr>
      <w:tr w:rsidR="00A468D4">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A468D4" w:rsidRDefault="00A468D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A468D4">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ВСЕГО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468D4" w:rsidRDefault="00A468D4">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120 968 109 354,78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108 420 126 989,76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A468D4" w:rsidRDefault="00A468D4">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105 887 695 940,06</w:t>
            </w:r>
          </w:p>
        </w:tc>
      </w:tr>
    </w:tbl>
    <w:p w:rsidR="00A468D4" w:rsidRDefault="00A468D4"/>
    <w:sectPr w:rsidR="00A468D4" w:rsidSect="00B33BFF">
      <w:headerReference w:type="default" r:id="rId6"/>
      <w:pgSz w:w="16901" w:h="11950" w:orient="landscape"/>
      <w:pgMar w:top="851" w:right="567" w:bottom="851" w:left="1134" w:header="720" w:footer="720" w:gutter="0"/>
      <w:pgNumType w:start="3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BFF" w:rsidRDefault="00B33BFF" w:rsidP="00B33BFF">
      <w:pPr>
        <w:spacing w:after="0" w:line="240" w:lineRule="auto"/>
      </w:pPr>
      <w:r>
        <w:separator/>
      </w:r>
    </w:p>
  </w:endnote>
  <w:endnote w:type="continuationSeparator" w:id="0">
    <w:p w:rsidR="00B33BFF" w:rsidRDefault="00B33BFF" w:rsidP="00B33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BFF" w:rsidRDefault="00B33BFF" w:rsidP="00B33BFF">
      <w:pPr>
        <w:spacing w:after="0" w:line="240" w:lineRule="auto"/>
      </w:pPr>
      <w:r>
        <w:separator/>
      </w:r>
    </w:p>
  </w:footnote>
  <w:footnote w:type="continuationSeparator" w:id="0">
    <w:p w:rsidR="00B33BFF" w:rsidRDefault="00B33BFF" w:rsidP="00B33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909318"/>
      <w:docPartObj>
        <w:docPartGallery w:val="Page Numbers (Top of Page)"/>
        <w:docPartUnique/>
      </w:docPartObj>
    </w:sdtPr>
    <w:sdtEndPr>
      <w:rPr>
        <w:rFonts w:ascii="Times New Roman" w:hAnsi="Times New Roman" w:cs="Times New Roman"/>
        <w:sz w:val="24"/>
        <w:szCs w:val="24"/>
      </w:rPr>
    </w:sdtEndPr>
    <w:sdtContent>
      <w:p w:rsidR="00B33BFF" w:rsidRPr="00B33BFF" w:rsidRDefault="00B33BFF">
        <w:pPr>
          <w:pStyle w:val="a3"/>
          <w:jc w:val="center"/>
          <w:rPr>
            <w:rFonts w:ascii="Times New Roman" w:hAnsi="Times New Roman" w:cs="Times New Roman"/>
            <w:sz w:val="24"/>
            <w:szCs w:val="24"/>
          </w:rPr>
        </w:pPr>
        <w:r w:rsidRPr="00B33BFF">
          <w:rPr>
            <w:rFonts w:ascii="Times New Roman" w:hAnsi="Times New Roman" w:cs="Times New Roman"/>
            <w:sz w:val="24"/>
            <w:szCs w:val="24"/>
          </w:rPr>
          <w:fldChar w:fldCharType="begin"/>
        </w:r>
        <w:r w:rsidRPr="00B33BFF">
          <w:rPr>
            <w:rFonts w:ascii="Times New Roman" w:hAnsi="Times New Roman" w:cs="Times New Roman"/>
            <w:sz w:val="24"/>
            <w:szCs w:val="24"/>
          </w:rPr>
          <w:instrText>PAGE   \* MERGEFORMAT</w:instrText>
        </w:r>
        <w:r w:rsidRPr="00B33BFF">
          <w:rPr>
            <w:rFonts w:ascii="Times New Roman" w:hAnsi="Times New Roman" w:cs="Times New Roman"/>
            <w:sz w:val="24"/>
            <w:szCs w:val="24"/>
          </w:rPr>
          <w:fldChar w:fldCharType="separate"/>
        </w:r>
        <w:r w:rsidRPr="00B33BFF">
          <w:rPr>
            <w:rFonts w:ascii="Times New Roman" w:hAnsi="Times New Roman" w:cs="Times New Roman"/>
            <w:sz w:val="24"/>
            <w:szCs w:val="24"/>
          </w:rPr>
          <w:t>2</w:t>
        </w:r>
        <w:r w:rsidRPr="00B33BFF">
          <w:rPr>
            <w:rFonts w:ascii="Times New Roman" w:hAnsi="Times New Roman" w:cs="Times New Roman"/>
            <w:sz w:val="24"/>
            <w:szCs w:val="24"/>
          </w:rPr>
          <w:fldChar w:fldCharType="end"/>
        </w:r>
      </w:p>
    </w:sdtContent>
  </w:sdt>
  <w:p w:rsidR="00B33BFF" w:rsidRDefault="00B33BF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7C"/>
    <w:rsid w:val="000B5DFF"/>
    <w:rsid w:val="002F74BC"/>
    <w:rsid w:val="00563016"/>
    <w:rsid w:val="006B2514"/>
    <w:rsid w:val="00A468D4"/>
    <w:rsid w:val="00AA3078"/>
    <w:rsid w:val="00B33BFF"/>
    <w:rsid w:val="00CB347C"/>
    <w:rsid w:val="00F95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A1AC66F-5D40-49B7-A6B0-31BA01CF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B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33BFF"/>
  </w:style>
  <w:style w:type="paragraph" w:styleId="a5">
    <w:name w:val="footer"/>
    <w:basedOn w:val="a"/>
    <w:link w:val="a6"/>
    <w:uiPriority w:val="99"/>
    <w:unhideWhenUsed/>
    <w:rsid w:val="00B33B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33BFF"/>
  </w:style>
  <w:style w:type="paragraph" w:styleId="a7">
    <w:name w:val="Balloon Text"/>
    <w:basedOn w:val="a"/>
    <w:link w:val="a8"/>
    <w:uiPriority w:val="99"/>
    <w:semiHidden/>
    <w:unhideWhenUsed/>
    <w:rsid w:val="0056301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630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182</Pages>
  <Words>50028</Words>
  <Characters>313173</Characters>
  <Application>Microsoft Office Word</Application>
  <DocSecurity>0</DocSecurity>
  <Lines>2609</Lines>
  <Paragraphs>724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u1598</dc:creator>
  <cp:keywords/>
  <dc:description/>
  <cp:lastModifiedBy>u1596</cp:lastModifiedBy>
  <cp:revision>8</cp:revision>
  <cp:lastPrinted>2024-11-27T13:35:00Z</cp:lastPrinted>
  <dcterms:created xsi:type="dcterms:W3CDTF">2024-11-27T09:00:00Z</dcterms:created>
  <dcterms:modified xsi:type="dcterms:W3CDTF">2024-12-05T14:13:00Z</dcterms:modified>
</cp:coreProperties>
</file>